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4A" w:rsidRPr="009A2E55" w:rsidRDefault="0001574A" w:rsidP="0001574A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A2E5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Аннотация дисциплины </w:t>
      </w:r>
    </w:p>
    <w:p w:rsidR="0001574A" w:rsidRPr="009A2E55" w:rsidRDefault="0001574A" w:rsidP="000157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9A2E55">
        <w:rPr>
          <w:rFonts w:ascii="TimesNewRomanPS-BoldMT" w:hAnsi="TimesNewRomanPS-BoldMT" w:cs="TimesNewRomanPS-BoldMT"/>
          <w:b/>
          <w:bCs/>
          <w:sz w:val="32"/>
          <w:szCs w:val="32"/>
        </w:rPr>
        <w:t>Системный анализ в экономике</w:t>
      </w:r>
    </w:p>
    <w:p w:rsidR="0001574A" w:rsidRPr="009A2E55" w:rsidRDefault="0001574A" w:rsidP="000157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1574A" w:rsidRPr="00C57647" w:rsidRDefault="0001574A" w:rsidP="00E16A2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57647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Цель дисциплины:</w:t>
      </w:r>
      <w:r w:rsidR="00E16A2F">
        <w:rPr>
          <w:rFonts w:ascii="TimesNewRomanPS-BoldMT" w:hAnsi="TimesNewRomanPS-BoldMT" w:cs="TimesNewRomanPS-BoldMT"/>
          <w:b/>
          <w:bCs/>
          <w:i/>
          <w:sz w:val="28"/>
          <w:szCs w:val="28"/>
        </w:rPr>
        <w:t xml:space="preserve"> </w:t>
      </w:r>
      <w:r w:rsidRPr="00C57647">
        <w:rPr>
          <w:rFonts w:ascii="TimesNewRomanPSMT" w:hAnsi="TimesNewRomanPSMT" w:cs="TimesNewRomanPSMT"/>
          <w:sz w:val="28"/>
          <w:szCs w:val="28"/>
        </w:rPr>
        <w:t>Формирование у студентов общих навыков системного мышления, системного анализа и системного подхода к явлениям социально-экономической жизни.</w:t>
      </w:r>
    </w:p>
    <w:p w:rsidR="0001574A" w:rsidRPr="00C57647" w:rsidRDefault="0001574A" w:rsidP="0001574A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 w:rsidRPr="00C57647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Место дисциплины в структуре ООП:</w:t>
      </w:r>
    </w:p>
    <w:p w:rsidR="00B261AB" w:rsidRDefault="0001574A" w:rsidP="00B26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47">
        <w:rPr>
          <w:rFonts w:ascii="TimesNewRomanPSMT" w:hAnsi="TimesNewRomanPSMT" w:cs="TimesNewRomanPSMT"/>
          <w:sz w:val="28"/>
          <w:szCs w:val="28"/>
        </w:rPr>
        <w:t>Дисциплина «Системный анализ в экономике» является обязательной дисциплиной вариативной части основной образовательной программы подготовки бакалавра по направлению</w:t>
      </w:r>
      <w:r w:rsidR="0041491A">
        <w:rPr>
          <w:rFonts w:ascii="Times New Roman" w:hAnsi="Times New Roman"/>
          <w:sz w:val="28"/>
          <w:szCs w:val="28"/>
        </w:rPr>
        <w:t xml:space="preserve">: </w:t>
      </w:r>
      <w:r w:rsidR="00B261AB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B261AB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p w:rsidR="0001574A" w:rsidRPr="00C57647" w:rsidRDefault="0001574A" w:rsidP="000157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7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Краткое содержание дисциплины: </w:t>
      </w:r>
    </w:p>
    <w:p w:rsidR="0001574A" w:rsidRPr="00483DEA" w:rsidRDefault="0001574A" w:rsidP="000157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83DEA">
        <w:rPr>
          <w:rFonts w:ascii="TimesNewRomanPS-BoldMT" w:hAnsi="TimesNewRomanPS-BoldMT" w:cs="TimesNewRomanPS-BoldMT"/>
          <w:bCs/>
          <w:sz w:val="28"/>
          <w:szCs w:val="28"/>
        </w:rPr>
        <w:t>Основн</w:t>
      </w:r>
      <w:r w:rsidR="00B261AB">
        <w:rPr>
          <w:rFonts w:ascii="TimesNewRomanPS-BoldMT" w:hAnsi="TimesNewRomanPS-BoldMT" w:cs="TimesNewRomanPS-BoldMT"/>
          <w:bCs/>
          <w:sz w:val="28"/>
          <w:szCs w:val="28"/>
        </w:rPr>
        <w:t xml:space="preserve">ые понятия системного анализа. </w:t>
      </w:r>
      <w:bookmarkStart w:id="0" w:name="_GoBack"/>
      <w:bookmarkEnd w:id="0"/>
      <w:r w:rsidRPr="00483DEA">
        <w:rPr>
          <w:rFonts w:ascii="TimesNewRomanPSMT" w:hAnsi="TimesNewRomanPSMT" w:cs="TimesNewRomanPSMT"/>
          <w:sz w:val="28"/>
          <w:szCs w:val="28"/>
        </w:rPr>
        <w:t>Статические и динамические свойства систем. Синтетические свойства систем.</w:t>
      </w:r>
    </w:p>
    <w:p w:rsidR="0001574A" w:rsidRPr="00483DEA" w:rsidRDefault="0001574A" w:rsidP="000157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83DEA">
        <w:rPr>
          <w:rFonts w:ascii="TimesNewRomanPS-BoldMT" w:hAnsi="TimesNewRomanPS-BoldMT" w:cs="TimesNewRomanPS-BoldMT"/>
          <w:bCs/>
          <w:sz w:val="28"/>
          <w:szCs w:val="28"/>
        </w:rPr>
        <w:t xml:space="preserve">Модели и моделирование как основы когнитивной и продуктивной деятельности. </w:t>
      </w:r>
      <w:r w:rsidRPr="00483DEA">
        <w:rPr>
          <w:rFonts w:ascii="TimesNewRomanPSMT" w:hAnsi="TimesNewRomanPSMT" w:cs="TimesNewRomanPSMT"/>
          <w:sz w:val="28"/>
          <w:szCs w:val="28"/>
        </w:rPr>
        <w:t>Когнитивные модели как инструмент познания, прагматические модели как инструмент преобразования. Анализ как метод объяснения функционирования системы. Синтез как метод объяснения роли системы в среде.</w:t>
      </w:r>
    </w:p>
    <w:p w:rsidR="0001574A" w:rsidRPr="00483DEA" w:rsidRDefault="0001574A" w:rsidP="000157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83DEA">
        <w:rPr>
          <w:rFonts w:ascii="TimesNewRomanPSMT" w:hAnsi="TimesNewRomanPSMT" w:cs="TimesNewRomanPSMT"/>
          <w:sz w:val="28"/>
          <w:szCs w:val="28"/>
        </w:rPr>
        <w:t xml:space="preserve">Классификация как модель разнообразия реальности. </w:t>
      </w:r>
    </w:p>
    <w:p w:rsidR="0001574A" w:rsidRPr="00483DEA" w:rsidRDefault="0001574A" w:rsidP="000157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83DEA">
        <w:rPr>
          <w:rFonts w:ascii="TimesNewRomanPS-BoldMT" w:hAnsi="TimesNewRomanPS-BoldMT" w:cs="TimesNewRomanPS-BoldMT"/>
          <w:bCs/>
          <w:sz w:val="28"/>
          <w:szCs w:val="28"/>
        </w:rPr>
        <w:t xml:space="preserve">Проблема как основной объект прикладного системного анализа. </w:t>
      </w:r>
      <w:r w:rsidRPr="00483DEA">
        <w:rPr>
          <w:rFonts w:ascii="TimesNewRomanPSMT" w:hAnsi="TimesNewRomanPSMT" w:cs="TimesNewRomanPSMT"/>
          <w:sz w:val="28"/>
          <w:szCs w:val="28"/>
        </w:rPr>
        <w:t xml:space="preserve">Понятие проблемы и ее компоненты: проблемная ситуация, клиент, аналитик, </w:t>
      </w:r>
      <w:proofErr w:type="spellStart"/>
      <w:r w:rsidRPr="00483DEA">
        <w:rPr>
          <w:rFonts w:ascii="TimesNewRomanPSMT" w:hAnsi="TimesNewRomanPSMT" w:cs="TimesNewRomanPSMT"/>
          <w:sz w:val="28"/>
          <w:szCs w:val="28"/>
        </w:rPr>
        <w:t>стейкхолдеры</w:t>
      </w:r>
      <w:proofErr w:type="spellEnd"/>
      <w:r w:rsidRPr="00483DEA">
        <w:rPr>
          <w:rFonts w:ascii="TimesNewRomanPSMT" w:hAnsi="TimesNewRomanPSMT" w:cs="TimesNewRomanPSMT"/>
          <w:sz w:val="28"/>
          <w:szCs w:val="28"/>
        </w:rPr>
        <w:t xml:space="preserve">. Улучшающие вмешательства и их осуществимость. Типы улучшающих вмешательств и условия их применения. Стили </w:t>
      </w:r>
      <w:proofErr w:type="gramStart"/>
      <w:r w:rsidRPr="00483DEA">
        <w:rPr>
          <w:rFonts w:ascii="TimesNewRomanPSMT" w:hAnsi="TimesNewRomanPSMT" w:cs="TimesNewRomanPSMT"/>
          <w:sz w:val="28"/>
          <w:szCs w:val="28"/>
        </w:rPr>
        <w:t>управления</w:t>
      </w:r>
      <w:proofErr w:type="gramEnd"/>
      <w:r w:rsidRPr="00483DEA">
        <w:rPr>
          <w:rFonts w:ascii="TimesNewRomanPSMT" w:hAnsi="TimesNewRomanPSMT" w:cs="TimesNewRomanPSMT"/>
          <w:sz w:val="28"/>
          <w:szCs w:val="28"/>
        </w:rPr>
        <w:t xml:space="preserve"> ориентирующиеся а разные типы вмешательств.</w:t>
      </w:r>
    </w:p>
    <w:p w:rsidR="0001574A" w:rsidRPr="00483DEA" w:rsidRDefault="0001574A" w:rsidP="000157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83DEA">
        <w:rPr>
          <w:rFonts w:ascii="TimesNewRomanPS-BoldMT" w:hAnsi="TimesNewRomanPS-BoldMT" w:cs="TimesNewRomanPS-BoldMT"/>
          <w:bCs/>
          <w:sz w:val="28"/>
          <w:szCs w:val="28"/>
        </w:rPr>
        <w:t xml:space="preserve">Управление системой как метод преобразования </w:t>
      </w:r>
      <w:proofErr w:type="spellStart"/>
      <w:r w:rsidRPr="00483DEA">
        <w:rPr>
          <w:rFonts w:ascii="TimesNewRomanPS-BoldMT" w:hAnsi="TimesNewRomanPS-BoldMT" w:cs="TimesNewRomanPS-BoldMT"/>
          <w:bCs/>
          <w:sz w:val="28"/>
          <w:szCs w:val="28"/>
        </w:rPr>
        <w:t>проблемосодержащей</w:t>
      </w:r>
      <w:proofErr w:type="spellEnd"/>
      <w:r w:rsidRPr="00483DEA">
        <w:rPr>
          <w:rFonts w:ascii="TimesNewRomanPS-BoldMT" w:hAnsi="TimesNewRomanPS-BoldMT" w:cs="TimesNewRomanPS-BoldMT"/>
          <w:bCs/>
          <w:sz w:val="28"/>
          <w:szCs w:val="28"/>
        </w:rPr>
        <w:t xml:space="preserve"> реальности (улучшающего воздействия). </w:t>
      </w:r>
      <w:r w:rsidRPr="00483DEA">
        <w:rPr>
          <w:rFonts w:ascii="TimesNewRomanPSMT" w:hAnsi="TimesNewRomanPSMT" w:cs="TimesNewRomanPSMT"/>
          <w:sz w:val="28"/>
          <w:szCs w:val="28"/>
        </w:rPr>
        <w:t xml:space="preserve">Аналитический подход к управлению. Этапы управления: подбор на модели подходящего управляющего воздействия, реализация управляющего воздействия на системе. Критерий качества управляющего воздействия. </w:t>
      </w:r>
    </w:p>
    <w:p w:rsidR="0001574A" w:rsidRPr="00483DEA" w:rsidRDefault="0001574A" w:rsidP="000157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83DEA">
        <w:rPr>
          <w:rFonts w:ascii="TimesNewRomanPS-BoldMT" w:hAnsi="TimesNewRomanPS-BoldMT" w:cs="TimesNewRomanPS-BoldMT"/>
          <w:bCs/>
          <w:sz w:val="28"/>
          <w:szCs w:val="28"/>
        </w:rPr>
        <w:t xml:space="preserve">Технология системного анализа. </w:t>
      </w:r>
      <w:r w:rsidRPr="00483DEA">
        <w:rPr>
          <w:rFonts w:ascii="TimesNewRomanPSMT" w:hAnsi="TimesNewRomanPSMT" w:cs="TimesNewRomanPSMT"/>
          <w:sz w:val="28"/>
          <w:szCs w:val="28"/>
        </w:rPr>
        <w:t>Предпосылки и условия успеха системного анализа. Основные этапы системного анализа.</w:t>
      </w:r>
    </w:p>
    <w:p w:rsidR="0001574A" w:rsidRPr="00483DEA" w:rsidRDefault="0001574A" w:rsidP="000157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83DEA">
        <w:rPr>
          <w:rFonts w:ascii="TimesNewRomanPS-BoldMT" w:hAnsi="TimesNewRomanPS-BoldMT" w:cs="TimesNewRomanPS-BoldMT"/>
          <w:bCs/>
          <w:sz w:val="28"/>
          <w:szCs w:val="28"/>
        </w:rPr>
        <w:t xml:space="preserve">Особенности социально-экономических систем. </w:t>
      </w:r>
      <w:r w:rsidRPr="00483DEA">
        <w:rPr>
          <w:rFonts w:ascii="TimesNewRomanPSMT" w:hAnsi="TimesNewRomanPSMT" w:cs="TimesNewRomanPSMT"/>
          <w:sz w:val="28"/>
          <w:szCs w:val="28"/>
        </w:rPr>
        <w:t xml:space="preserve">Модель «человек в среде» как базовая модель анализа социально-экономических процессов. Модель «человек в социуме». Взаимодействие в социуме: альтруизм и эгоизм, конкуренция и сотрудничество, власть и подчинение, конформизм и нонконформизм, бунтарство и сепаратизм. Модель «социумы в среде». Цели и задачи социума. Связь социума с территорией проживания. </w:t>
      </w:r>
    </w:p>
    <w:p w:rsidR="001E3917" w:rsidRDefault="0001574A" w:rsidP="00E16A2F">
      <w:pPr>
        <w:autoSpaceDE w:val="0"/>
        <w:autoSpaceDN w:val="0"/>
        <w:adjustRightInd w:val="0"/>
        <w:spacing w:after="0" w:line="240" w:lineRule="auto"/>
        <w:jc w:val="both"/>
      </w:pPr>
      <w:r w:rsidRPr="00483DEA">
        <w:rPr>
          <w:rFonts w:ascii="TimesNewRomanPS-BoldMT" w:hAnsi="TimesNewRomanPS-BoldMT" w:cs="TimesNewRomanPS-BoldMT"/>
          <w:bCs/>
          <w:sz w:val="28"/>
          <w:szCs w:val="28"/>
        </w:rPr>
        <w:t xml:space="preserve">Анализ и моделирование экономических и социально-экономических систем. </w:t>
      </w:r>
      <w:r w:rsidRPr="00483DEA">
        <w:rPr>
          <w:rFonts w:ascii="TimesNewRomanPSMT" w:hAnsi="TimesNewRomanPSMT" w:cs="TimesNewRomanPSMT"/>
          <w:sz w:val="28"/>
          <w:szCs w:val="28"/>
        </w:rPr>
        <w:t xml:space="preserve">Определение экономической системы (ЭС) через ее функции. Иерархия и уровни ЭС. Пространственно-временная и эволюционно-интеллектуальная классификации ЭС. Организации и их типы. </w:t>
      </w:r>
    </w:p>
    <w:sectPr w:rsidR="001E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1D"/>
    <w:rsid w:val="0001574A"/>
    <w:rsid w:val="001E3917"/>
    <w:rsid w:val="0022441D"/>
    <w:rsid w:val="0041491A"/>
    <w:rsid w:val="00B261AB"/>
    <w:rsid w:val="00E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33769-B51B-4CBB-BAEB-200850A6E8A8}"/>
</file>

<file path=customXml/itemProps2.xml><?xml version="1.0" encoding="utf-8"?>
<ds:datastoreItem xmlns:ds="http://schemas.openxmlformats.org/officeDocument/2006/customXml" ds:itemID="{907C39EF-899E-45B6-954C-86AF1160E79D}"/>
</file>

<file path=customXml/itemProps3.xml><?xml version="1.0" encoding="utf-8"?>
<ds:datastoreItem xmlns:ds="http://schemas.openxmlformats.org/officeDocument/2006/customXml" ds:itemID="{58777A53-5263-4884-B965-6CE7E0C0D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Company>Финансовый университет Липецкий филиал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Иванова Наталья Валерьевна</cp:lastModifiedBy>
  <cp:revision>5</cp:revision>
  <dcterms:created xsi:type="dcterms:W3CDTF">2015-07-17T12:08:00Z</dcterms:created>
  <dcterms:modified xsi:type="dcterms:W3CDTF">2017-03-22T09:38:00Z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